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740" w:rsidRDefault="00C712BE">
      <w:pPr>
        <w:rPr>
          <w:sz w:val="28"/>
          <w:szCs w:val="28"/>
        </w:rPr>
      </w:pPr>
      <w:r w:rsidRPr="00C712BE">
        <w:rPr>
          <w:sz w:val="28"/>
          <w:szCs w:val="28"/>
        </w:rPr>
        <w:t>Programma e testi del Corso di Meccanica Razionale per Ingegneri</w:t>
      </w:r>
    </w:p>
    <w:p w:rsidR="00C712BE" w:rsidRDefault="00C712BE">
      <w:pPr>
        <w:rPr>
          <w:sz w:val="28"/>
          <w:szCs w:val="28"/>
        </w:rPr>
      </w:pPr>
      <w:r>
        <w:rPr>
          <w:sz w:val="28"/>
          <w:szCs w:val="28"/>
        </w:rPr>
        <w:t xml:space="preserve">Paolo Ciafaloni – </w:t>
      </w:r>
      <w:hyperlink r:id="rId4" w:history="1">
        <w:r w:rsidRPr="00171853">
          <w:rPr>
            <w:rStyle w:val="Hyperlink"/>
            <w:sz w:val="28"/>
            <w:szCs w:val="28"/>
          </w:rPr>
          <w:t>paolo.ciafaloni@le.infn.it</w:t>
        </w:r>
      </w:hyperlink>
    </w:p>
    <w:p w:rsidR="00C712BE" w:rsidRDefault="00C712BE">
      <w:pPr>
        <w:rPr>
          <w:sz w:val="28"/>
          <w:szCs w:val="28"/>
        </w:rPr>
      </w:pPr>
    </w:p>
    <w:p w:rsidR="00C712BE" w:rsidRDefault="00C712BE">
      <w:pPr>
        <w:rPr>
          <w:sz w:val="24"/>
          <w:szCs w:val="24"/>
        </w:rPr>
      </w:pPr>
      <w:r w:rsidRPr="00C712BE">
        <w:rPr>
          <w:sz w:val="24"/>
          <w:szCs w:val="24"/>
        </w:rPr>
        <w:t xml:space="preserve">Il corso è </w:t>
      </w:r>
      <w:r>
        <w:rPr>
          <w:sz w:val="24"/>
          <w:szCs w:val="24"/>
        </w:rPr>
        <w:t>una prosecuzione naturale del corso di Fisica 1, esteso allo studio di oggetti più realistici cioè con una struttura interna anzichè puntiformi. E’ utile per corsi successivi tipo Scienza delle Costruzioni e Meccanica delle macchine, in cui si impara come non far crollare un ponte e come costruire una buona macchina.</w:t>
      </w:r>
    </w:p>
    <w:p w:rsidR="00C712BE" w:rsidRDefault="00C712BE">
      <w:pPr>
        <w:rPr>
          <w:sz w:val="24"/>
          <w:szCs w:val="24"/>
        </w:rPr>
      </w:pPr>
    </w:p>
    <w:p w:rsidR="00C712BE" w:rsidRDefault="00C712BE">
      <w:pPr>
        <w:rPr>
          <w:sz w:val="24"/>
          <w:szCs w:val="24"/>
        </w:rPr>
      </w:pPr>
      <w:r>
        <w:rPr>
          <w:sz w:val="24"/>
          <w:szCs w:val="24"/>
        </w:rPr>
        <w:t>Testo di riferimento:</w:t>
      </w:r>
    </w:p>
    <w:p w:rsidR="00C712BE" w:rsidRDefault="00C712BE">
      <w:pPr>
        <w:rPr>
          <w:sz w:val="24"/>
          <w:szCs w:val="24"/>
        </w:rPr>
      </w:pPr>
      <w:r>
        <w:rPr>
          <w:sz w:val="24"/>
          <w:szCs w:val="24"/>
        </w:rPr>
        <w:t>Biscari-Ruggeri-Saccomandi-Vianello  “Meccanica Razionale”</w:t>
      </w:r>
    </w:p>
    <w:p w:rsidR="00C712BE" w:rsidRDefault="00C712BE">
      <w:pPr>
        <w:rPr>
          <w:sz w:val="24"/>
          <w:szCs w:val="24"/>
        </w:rPr>
      </w:pPr>
    </w:p>
    <w:p w:rsidR="00C712BE" w:rsidRDefault="00C712BE">
      <w:pPr>
        <w:rPr>
          <w:sz w:val="24"/>
          <w:szCs w:val="24"/>
        </w:rPr>
      </w:pPr>
      <w:r>
        <w:rPr>
          <w:sz w:val="24"/>
          <w:szCs w:val="24"/>
        </w:rPr>
        <w:t>Altri link utili:</w:t>
      </w:r>
    </w:p>
    <w:p w:rsidR="00C712BE" w:rsidRDefault="00C712BE">
      <w:pPr>
        <w:rPr>
          <w:sz w:val="24"/>
          <w:szCs w:val="24"/>
        </w:rPr>
      </w:pPr>
      <w:hyperlink r:id="rId5" w:history="1">
        <w:r w:rsidRPr="00171853">
          <w:rPr>
            <w:rStyle w:val="Hyperlink"/>
            <w:sz w:val="24"/>
            <w:szCs w:val="24"/>
          </w:rPr>
          <w:t>https://www.unisalento.it/c/document_library/get_file?folderId=910474&amp;name=DLFE-157385.pdf</w:t>
        </w:r>
      </w:hyperlink>
    </w:p>
    <w:p w:rsidR="00C712BE" w:rsidRDefault="00C712BE">
      <w:pPr>
        <w:rPr>
          <w:sz w:val="24"/>
          <w:szCs w:val="24"/>
        </w:rPr>
      </w:pPr>
      <w:hyperlink r:id="rId6" w:history="1">
        <w:r w:rsidRPr="00171853">
          <w:rPr>
            <w:rStyle w:val="Hyperlink"/>
            <w:sz w:val="24"/>
            <w:szCs w:val="24"/>
          </w:rPr>
          <w:t>http://www.albertostrumia.it/libri/didattica/Mecc1.html</w:t>
        </w:r>
      </w:hyperlink>
    </w:p>
    <w:p w:rsidR="00C712BE" w:rsidRDefault="00C712BE">
      <w:pPr>
        <w:rPr>
          <w:sz w:val="24"/>
          <w:szCs w:val="24"/>
        </w:rPr>
      </w:pPr>
      <w:hyperlink r:id="rId7" w:history="1">
        <w:r w:rsidRPr="00171853">
          <w:rPr>
            <w:rStyle w:val="Hyperlink"/>
            <w:sz w:val="24"/>
            <w:szCs w:val="24"/>
          </w:rPr>
          <w:t>http://www.albertostrumia.it/libri/didattica/Mecc2.html</w:t>
        </w:r>
      </w:hyperlink>
    </w:p>
    <w:p w:rsidR="00C712BE" w:rsidRDefault="00C712BE">
      <w:pPr>
        <w:rPr>
          <w:sz w:val="24"/>
          <w:szCs w:val="24"/>
        </w:rPr>
      </w:pPr>
    </w:p>
    <w:p w:rsidR="00C712BE" w:rsidRPr="00C712BE" w:rsidRDefault="00C712BE">
      <w:pPr>
        <w:rPr>
          <w:sz w:val="24"/>
          <w:szCs w:val="24"/>
        </w:rPr>
      </w:pPr>
    </w:p>
    <w:sectPr w:rsidR="00C712BE" w:rsidRPr="00C712BE" w:rsidSect="0081774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283"/>
  <w:characterSpacingControl w:val="doNotCompress"/>
  <w:compat/>
  <w:rsids>
    <w:rsidRoot w:val="00C712BE"/>
    <w:rsid w:val="00817740"/>
    <w:rsid w:val="00C712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7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12B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lbertostrumia.it/libri/didattica/Mecc2.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bertostrumia.it/libri/didattica/Mecc1.html" TargetMode="External"/><Relationship Id="rId5" Type="http://schemas.openxmlformats.org/officeDocument/2006/relationships/hyperlink" Target="https://www.unisalento.it/c/document_library/get_file?folderId=910474&amp;name=DLFE-157385.pdf" TargetMode="External"/><Relationship Id="rId4" Type="http://schemas.openxmlformats.org/officeDocument/2006/relationships/hyperlink" Target="mailto:paolo.ciafaloni@le.infn.i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ciafaloni</dc:creator>
  <cp:keywords/>
  <dc:description/>
  <cp:lastModifiedBy>ciafaloni</cp:lastModifiedBy>
  <cp:revision>2</cp:revision>
  <dcterms:created xsi:type="dcterms:W3CDTF">2015-02-20T08:41:00Z</dcterms:created>
  <dcterms:modified xsi:type="dcterms:W3CDTF">2015-02-20T08:48:00Z</dcterms:modified>
</cp:coreProperties>
</file>